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4B8BC9" w14:textId="77777777" w:rsidR="00254453" w:rsidRPr="00254453" w:rsidRDefault="00254453" w:rsidP="00254453">
      <w:pPr>
        <w:jc w:val="both"/>
        <w:rPr>
          <w:rFonts w:ascii="Arial" w:hAnsi="Arial" w:cs="Arial"/>
          <w:b/>
          <w:bCs/>
          <w:sz w:val="36"/>
          <w:szCs w:val="36"/>
        </w:rPr>
      </w:pPr>
      <w:r w:rsidRPr="00254453">
        <w:rPr>
          <w:rFonts w:ascii="Arial" w:hAnsi="Arial" w:cs="Arial"/>
          <w:b/>
          <w:bCs/>
          <w:sz w:val="36"/>
          <w:szCs w:val="36"/>
        </w:rPr>
        <w:t>Sakarya Genç Girişimciler Kurulu 2024 Yılının Son Kurul Toplantısını Gerçekleştirdi</w:t>
      </w:r>
    </w:p>
    <w:p w14:paraId="3E725CA6" w14:textId="77777777" w:rsidR="00254453" w:rsidRPr="00254453" w:rsidRDefault="00254453" w:rsidP="00254453">
      <w:pPr>
        <w:jc w:val="both"/>
        <w:rPr>
          <w:rFonts w:ascii="Arial" w:hAnsi="Arial" w:cs="Arial"/>
        </w:rPr>
      </w:pPr>
      <w:r w:rsidRPr="00254453">
        <w:rPr>
          <w:rFonts w:ascii="Arial" w:hAnsi="Arial" w:cs="Arial"/>
        </w:rPr>
        <w:t>SATSO bünyesinde girişimci gençlere ve iş insanlarına yönelik faaliyetlerini yürüten TOBB Sakarya İl Genç Girişimciler Kurulu İcra Komitesi, 2024 yılının son kurul toplantısını gerçekleştirdi.</w:t>
      </w:r>
    </w:p>
    <w:p w14:paraId="445924F2" w14:textId="77777777" w:rsidR="00254453" w:rsidRPr="00254453" w:rsidRDefault="00254453" w:rsidP="00254453">
      <w:pPr>
        <w:jc w:val="both"/>
        <w:rPr>
          <w:rFonts w:ascii="Arial" w:hAnsi="Arial" w:cs="Arial"/>
        </w:rPr>
      </w:pPr>
      <w:r w:rsidRPr="00254453">
        <w:rPr>
          <w:rFonts w:ascii="Arial" w:hAnsi="Arial" w:cs="Arial"/>
        </w:rPr>
        <w:t xml:space="preserve">SATSO hizmet binasında gerçekleşen toplantının Divan Kurulu’nu Genç Girişimciler Kurulu Başkanı Semih Çiftçi, Başkan Yardımcıları Muhammed Çalışkan ve Murat Kaya oluştururken Divan Başkanlığını da </w:t>
      </w:r>
      <w:proofErr w:type="spellStart"/>
      <w:r w:rsidRPr="00254453">
        <w:rPr>
          <w:rFonts w:ascii="Arial" w:hAnsi="Arial" w:cs="Arial"/>
        </w:rPr>
        <w:t>GGK’dan</w:t>
      </w:r>
      <w:proofErr w:type="spellEnd"/>
      <w:r w:rsidRPr="00254453">
        <w:rPr>
          <w:rFonts w:ascii="Arial" w:hAnsi="Arial" w:cs="Arial"/>
        </w:rPr>
        <w:t xml:space="preserve"> Sorumlu Genel Sekreter Yardımcısı Mümin </w:t>
      </w:r>
      <w:proofErr w:type="spellStart"/>
      <w:r w:rsidRPr="00254453">
        <w:rPr>
          <w:rFonts w:ascii="Arial" w:hAnsi="Arial" w:cs="Arial"/>
        </w:rPr>
        <w:t>Haşil</w:t>
      </w:r>
      <w:proofErr w:type="spellEnd"/>
      <w:r w:rsidRPr="00254453">
        <w:rPr>
          <w:rFonts w:ascii="Arial" w:hAnsi="Arial" w:cs="Arial"/>
        </w:rPr>
        <w:t xml:space="preserve"> yaptı. Toplantıya İcra Komitesi Üyeleri ve Kurul Üyeleri katılım sağladı.</w:t>
      </w:r>
    </w:p>
    <w:p w14:paraId="1B3132AD" w14:textId="3975B6C3" w:rsidR="00254453" w:rsidRPr="00254453" w:rsidRDefault="00254453" w:rsidP="00254453">
      <w:pPr>
        <w:jc w:val="both"/>
        <w:rPr>
          <w:rFonts w:ascii="Arial" w:hAnsi="Arial" w:cs="Arial"/>
        </w:rPr>
      </w:pPr>
      <w:r w:rsidRPr="00254453">
        <w:rPr>
          <w:rFonts w:ascii="Arial" w:hAnsi="Arial" w:cs="Arial"/>
        </w:rPr>
        <w:t xml:space="preserve">Toplantının açılış konuşmasını gerçekleştiren Divan Kurulu Başkanı </w:t>
      </w:r>
      <w:r w:rsidRPr="00E90406">
        <w:rPr>
          <w:rFonts w:ascii="Arial" w:hAnsi="Arial" w:cs="Arial"/>
          <w:b/>
          <w:bCs/>
        </w:rPr>
        <w:t xml:space="preserve">SATSO Genel Sekreter Yardımcısı Mümin </w:t>
      </w:r>
      <w:proofErr w:type="spellStart"/>
      <w:r w:rsidRPr="00E90406">
        <w:rPr>
          <w:rFonts w:ascii="Arial" w:hAnsi="Arial" w:cs="Arial"/>
          <w:b/>
          <w:bCs/>
        </w:rPr>
        <w:t>Haşil</w:t>
      </w:r>
      <w:proofErr w:type="spellEnd"/>
      <w:r w:rsidRPr="00254453">
        <w:rPr>
          <w:rFonts w:ascii="Arial" w:hAnsi="Arial" w:cs="Arial"/>
        </w:rPr>
        <w:t>; Ekonomik büyümemizi sürdürülebilir kılmak için girişimciliğin gücünden daha fazla faydalanmamız gerekiyor. Ülkemizde girişimcilik ekosistemi hızla gelişiyor ve bu fırsatı en iyi şekilde değerlendirmek hepimizin ortak görevi. İnanıyoruz ki; sizlerin kararlı ve verimli çalışmaları ilimizin girişimcilikteki rekabet gücünü artıracak, bu da kentsel gelişimimize yansıyacaktır.  Girişimci ve rekabetçi bir ruha sahip olmamız, bizler için önemli bir avantajdır. Bu potansiyelimizi, küresel ihtiyaçlara yönelik doğru kanallara yönlendirdiğimizde başarının kaçınılmaz olacağını biliyoruz.</w:t>
      </w:r>
    </w:p>
    <w:p w14:paraId="4971DF14" w14:textId="77777777" w:rsidR="00254453" w:rsidRPr="00254453" w:rsidRDefault="00254453" w:rsidP="00254453">
      <w:pPr>
        <w:jc w:val="both"/>
        <w:rPr>
          <w:rFonts w:ascii="Arial" w:hAnsi="Arial" w:cs="Arial"/>
        </w:rPr>
      </w:pPr>
      <w:r w:rsidRPr="00254453">
        <w:rPr>
          <w:rFonts w:ascii="Arial" w:hAnsi="Arial" w:cs="Arial"/>
        </w:rPr>
        <w:t xml:space="preserve">SATSO, üyelerini değişime hazırlarken gençlerimizi girişimciliğe motive etme ve potansiyeli ortaya çıkarma konusunda genç girişimciler kurulumuzun çalışmalarından da güç alıyor. SATSO Yönetim Kurulumuz sizlerden gelecek yeni fikirler ve projelerle birlikte daha güzel çalışmalar yapılacağına inanıyor her zaman yanınızda olduğunu belirtiyor.” dedi. </w:t>
      </w:r>
    </w:p>
    <w:p w14:paraId="3087E001" w14:textId="2B285C0C" w:rsidR="00254453" w:rsidRPr="00254453" w:rsidRDefault="00254453" w:rsidP="00254453">
      <w:pPr>
        <w:jc w:val="both"/>
        <w:rPr>
          <w:rFonts w:ascii="Arial" w:hAnsi="Arial" w:cs="Arial"/>
        </w:rPr>
      </w:pPr>
      <w:r w:rsidRPr="00254453">
        <w:rPr>
          <w:rFonts w:ascii="Arial" w:hAnsi="Arial" w:cs="Arial"/>
        </w:rPr>
        <w:t xml:space="preserve">Toplantıda konuşan </w:t>
      </w:r>
      <w:r w:rsidRPr="00E90406">
        <w:rPr>
          <w:rFonts w:ascii="Arial" w:hAnsi="Arial" w:cs="Arial"/>
          <w:b/>
          <w:bCs/>
        </w:rPr>
        <w:t xml:space="preserve">Genç Girişimciler Kurulu </w:t>
      </w:r>
      <w:r w:rsidR="00E90406" w:rsidRPr="00E90406">
        <w:rPr>
          <w:rFonts w:ascii="Arial" w:hAnsi="Arial" w:cs="Arial"/>
          <w:b/>
          <w:bCs/>
        </w:rPr>
        <w:t xml:space="preserve">İcra Komitesi </w:t>
      </w:r>
      <w:r w:rsidRPr="00E90406">
        <w:rPr>
          <w:rFonts w:ascii="Arial" w:hAnsi="Arial" w:cs="Arial"/>
          <w:b/>
          <w:bCs/>
        </w:rPr>
        <w:t>Başkanı Semih Çiftçi</w:t>
      </w:r>
      <w:r w:rsidRPr="00254453">
        <w:rPr>
          <w:rFonts w:ascii="Arial" w:hAnsi="Arial" w:cs="Arial"/>
        </w:rPr>
        <w:t xml:space="preserve">: “Göreve geldiğimiz dönemden bu yana eğitim ve bilgilendirme, </w:t>
      </w:r>
      <w:proofErr w:type="gramStart"/>
      <w:r w:rsidRPr="00254453">
        <w:rPr>
          <w:rFonts w:ascii="Arial" w:hAnsi="Arial" w:cs="Arial"/>
        </w:rPr>
        <w:t>işbirlikleri</w:t>
      </w:r>
      <w:proofErr w:type="gramEnd"/>
      <w:r w:rsidRPr="00254453">
        <w:rPr>
          <w:rFonts w:ascii="Arial" w:hAnsi="Arial" w:cs="Arial"/>
        </w:rPr>
        <w:t xml:space="preserve"> ve </w:t>
      </w:r>
      <w:proofErr w:type="spellStart"/>
      <w:r w:rsidRPr="00254453">
        <w:rPr>
          <w:rFonts w:ascii="Arial" w:hAnsi="Arial" w:cs="Arial"/>
        </w:rPr>
        <w:t>networking</w:t>
      </w:r>
      <w:proofErr w:type="spellEnd"/>
      <w:r w:rsidRPr="00254453">
        <w:rPr>
          <w:rFonts w:ascii="Arial" w:hAnsi="Arial" w:cs="Arial"/>
        </w:rPr>
        <w:t>, sosyal sorumluluk ve toplum gelişimi, girişimcilik ve inovasyon konularında ciddi çalışmalarımız oldu. Bu faaliyetlerin her biri, iş dünyasının dinamiklerini güncel tutma, girişimcilik ekosistemini güçlendirme ve toplumsal farkındalık yaratma hedeflerimize hizmet etmektedir. Bundan sonraki süreçte de hep birlikte çalışmalar yapmayı temenni ediyorum. Çünkü beraberliğimiz girişimcilik kültürünü geliştirirken Sakarya iş dünyasının genç insanlarına da ilham olup yol gösterecektir. Bu birliktelikte, başarı sadece bize değil şehrimize yazacaktır. Bugün burada bulunan tüm kurul üyelerimize toplantımıza katılımları ve değerli katkıları için çok teşekkür ediyorum.” dedi.</w:t>
      </w:r>
    </w:p>
    <w:p w14:paraId="5274A6E4" w14:textId="784E2273" w:rsidR="00254453" w:rsidRPr="00254453" w:rsidRDefault="00254453" w:rsidP="00254453">
      <w:pPr>
        <w:jc w:val="both"/>
        <w:rPr>
          <w:rFonts w:ascii="Arial" w:hAnsi="Arial" w:cs="Arial"/>
        </w:rPr>
      </w:pPr>
      <w:r w:rsidRPr="00254453">
        <w:rPr>
          <w:rFonts w:ascii="Arial" w:hAnsi="Arial" w:cs="Arial"/>
        </w:rPr>
        <w:t xml:space="preserve">Başkan </w:t>
      </w:r>
      <w:proofErr w:type="spellStart"/>
      <w:r w:rsidRPr="00254453">
        <w:rPr>
          <w:rFonts w:ascii="Arial" w:hAnsi="Arial" w:cs="Arial"/>
        </w:rPr>
        <w:t>Çiftçi’nin</w:t>
      </w:r>
      <w:proofErr w:type="spellEnd"/>
      <w:r w:rsidRPr="00254453">
        <w:rPr>
          <w:rFonts w:ascii="Arial" w:hAnsi="Arial" w:cs="Arial"/>
        </w:rPr>
        <w:t xml:space="preserve"> konuşmasının ardından </w:t>
      </w:r>
      <w:proofErr w:type="spellStart"/>
      <w:r w:rsidRPr="00254453">
        <w:rPr>
          <w:rFonts w:ascii="Arial" w:hAnsi="Arial" w:cs="Arial"/>
        </w:rPr>
        <w:t>GGK’nın</w:t>
      </w:r>
      <w:proofErr w:type="spellEnd"/>
      <w:r w:rsidRPr="00254453">
        <w:rPr>
          <w:rFonts w:ascii="Arial" w:hAnsi="Arial" w:cs="Arial"/>
        </w:rPr>
        <w:t xml:space="preserve"> yıl içindeki faaliyetleri hakkında sunum gerçekleştirildi. Sunumların devamında icra komitesi üyeleri kürsüye gelerek çalışmalara yönelik çözüm ve proje önerilerini sundular. </w:t>
      </w:r>
    </w:p>
    <w:p w14:paraId="11E2CE8C" w14:textId="6D13CE2E" w:rsidR="00C343F0" w:rsidRPr="00254453" w:rsidRDefault="00C343F0" w:rsidP="00254453">
      <w:pPr>
        <w:jc w:val="both"/>
        <w:rPr>
          <w:rFonts w:ascii="Arial" w:hAnsi="Arial" w:cs="Arial"/>
        </w:rPr>
      </w:pPr>
    </w:p>
    <w:sectPr w:rsidR="00C343F0" w:rsidRPr="0025445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altName w:val="Calibri"/>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2C96"/>
    <w:rsid w:val="001D4EBA"/>
    <w:rsid w:val="00205CBA"/>
    <w:rsid w:val="00210843"/>
    <w:rsid w:val="00254453"/>
    <w:rsid w:val="002C0047"/>
    <w:rsid w:val="002E518D"/>
    <w:rsid w:val="00326B29"/>
    <w:rsid w:val="003A44E7"/>
    <w:rsid w:val="003E4207"/>
    <w:rsid w:val="0046226D"/>
    <w:rsid w:val="004E1374"/>
    <w:rsid w:val="00560EA8"/>
    <w:rsid w:val="007911F2"/>
    <w:rsid w:val="0080463B"/>
    <w:rsid w:val="00A35A87"/>
    <w:rsid w:val="00B37D4B"/>
    <w:rsid w:val="00C343F0"/>
    <w:rsid w:val="00C62C96"/>
    <w:rsid w:val="00E9040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0C174D"/>
  <w15:chartTrackingRefBased/>
  <w15:docId w15:val="{1C10A76A-B105-42E8-8C41-0FDDF9F8B8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C62C9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C62C9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C62C96"/>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C62C96"/>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C62C96"/>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C62C96"/>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C62C96"/>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C62C96"/>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C62C96"/>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C62C96"/>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C62C96"/>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C62C96"/>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C62C96"/>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C62C96"/>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C62C96"/>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C62C96"/>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C62C96"/>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C62C96"/>
    <w:rPr>
      <w:rFonts w:eastAsiaTheme="majorEastAsia" w:cstheme="majorBidi"/>
      <w:color w:val="272727" w:themeColor="text1" w:themeTint="D8"/>
    </w:rPr>
  </w:style>
  <w:style w:type="paragraph" w:styleId="KonuBal">
    <w:name w:val="Title"/>
    <w:basedOn w:val="Normal"/>
    <w:next w:val="Normal"/>
    <w:link w:val="KonuBalChar"/>
    <w:uiPriority w:val="10"/>
    <w:qFormat/>
    <w:rsid w:val="00C62C9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C62C96"/>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C62C96"/>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C62C96"/>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C62C96"/>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C62C96"/>
    <w:rPr>
      <w:i/>
      <w:iCs/>
      <w:color w:val="404040" w:themeColor="text1" w:themeTint="BF"/>
    </w:rPr>
  </w:style>
  <w:style w:type="paragraph" w:styleId="ListeParagraf">
    <w:name w:val="List Paragraph"/>
    <w:basedOn w:val="Normal"/>
    <w:uiPriority w:val="34"/>
    <w:qFormat/>
    <w:rsid w:val="00C62C96"/>
    <w:pPr>
      <w:ind w:left="720"/>
      <w:contextualSpacing/>
    </w:pPr>
  </w:style>
  <w:style w:type="character" w:styleId="GlVurgulama">
    <w:name w:val="Intense Emphasis"/>
    <w:basedOn w:val="VarsaylanParagrafYazTipi"/>
    <w:uiPriority w:val="21"/>
    <w:qFormat/>
    <w:rsid w:val="00C62C96"/>
    <w:rPr>
      <w:i/>
      <w:iCs/>
      <w:color w:val="0F4761" w:themeColor="accent1" w:themeShade="BF"/>
    </w:rPr>
  </w:style>
  <w:style w:type="paragraph" w:styleId="GlAlnt">
    <w:name w:val="Intense Quote"/>
    <w:basedOn w:val="Normal"/>
    <w:next w:val="Normal"/>
    <w:link w:val="GlAlntChar"/>
    <w:uiPriority w:val="30"/>
    <w:qFormat/>
    <w:rsid w:val="00C62C9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C62C96"/>
    <w:rPr>
      <w:i/>
      <w:iCs/>
      <w:color w:val="0F4761" w:themeColor="accent1" w:themeShade="BF"/>
    </w:rPr>
  </w:style>
  <w:style w:type="character" w:styleId="GlBavuru">
    <w:name w:val="Intense Reference"/>
    <w:basedOn w:val="VarsaylanParagrafYazTipi"/>
    <w:uiPriority w:val="32"/>
    <w:qFormat/>
    <w:rsid w:val="00C62C96"/>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788112">
      <w:bodyDiv w:val="1"/>
      <w:marLeft w:val="0"/>
      <w:marRight w:val="0"/>
      <w:marTop w:val="0"/>
      <w:marBottom w:val="0"/>
      <w:divBdr>
        <w:top w:val="none" w:sz="0" w:space="0" w:color="auto"/>
        <w:left w:val="none" w:sz="0" w:space="0" w:color="auto"/>
        <w:bottom w:val="none" w:sz="0" w:space="0" w:color="auto"/>
        <w:right w:val="none" w:sz="0" w:space="0" w:color="auto"/>
      </w:divBdr>
    </w:div>
    <w:div w:id="191193136">
      <w:bodyDiv w:val="1"/>
      <w:marLeft w:val="0"/>
      <w:marRight w:val="0"/>
      <w:marTop w:val="0"/>
      <w:marBottom w:val="0"/>
      <w:divBdr>
        <w:top w:val="none" w:sz="0" w:space="0" w:color="auto"/>
        <w:left w:val="none" w:sz="0" w:space="0" w:color="auto"/>
        <w:bottom w:val="none" w:sz="0" w:space="0" w:color="auto"/>
        <w:right w:val="none" w:sz="0" w:space="0" w:color="auto"/>
      </w:divBdr>
    </w:div>
    <w:div w:id="1219634743">
      <w:bodyDiv w:val="1"/>
      <w:marLeft w:val="0"/>
      <w:marRight w:val="0"/>
      <w:marTop w:val="0"/>
      <w:marBottom w:val="0"/>
      <w:divBdr>
        <w:top w:val="none" w:sz="0" w:space="0" w:color="auto"/>
        <w:left w:val="none" w:sz="0" w:space="0" w:color="auto"/>
        <w:bottom w:val="none" w:sz="0" w:space="0" w:color="auto"/>
        <w:right w:val="none" w:sz="0" w:space="0" w:color="auto"/>
      </w:divBdr>
    </w:div>
    <w:div w:id="1367675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1</Pages>
  <Words>404</Words>
  <Characters>2307</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Derya ÇAKIR</cp:lastModifiedBy>
  <cp:revision>7</cp:revision>
  <dcterms:created xsi:type="dcterms:W3CDTF">2024-12-24T12:40:00Z</dcterms:created>
  <dcterms:modified xsi:type="dcterms:W3CDTF">2024-12-25T06:59:00Z</dcterms:modified>
</cp:coreProperties>
</file>